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Default="00E04F67">
      <w:pPr>
        <w:adjustRightInd w:val="0"/>
        <w:snapToGrid w:val="0"/>
        <w:spacing w:line="480" w:lineRule="exac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36"/>
          <w:szCs w:val="36"/>
        </w:rPr>
        <w:t>市科技工作党委、市科委党员领导干部</w:t>
      </w:r>
    </w:p>
    <w:p w:rsidR="00516332" w:rsidRDefault="00E04F67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党史学习教育专题民主生活会征求意见表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2334"/>
        <w:gridCol w:w="7314"/>
      </w:tblGrid>
      <w:tr w:rsidR="00516332">
        <w:trPr>
          <w:trHeight w:val="567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E04F67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332" w:rsidRDefault="00E04F67">
            <w:pPr>
              <w:widowControl/>
              <w:spacing w:line="520" w:lineRule="atLeast"/>
              <w:ind w:firstLineChars="250" w:firstLine="7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□好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□较好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□一般　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□较差</w:t>
            </w:r>
          </w:p>
        </w:tc>
      </w:tr>
      <w:tr w:rsidR="00516332">
        <w:trPr>
          <w:trHeight w:val="1375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E04F67">
            <w:pPr>
              <w:spacing w:line="500" w:lineRule="exact"/>
              <w:ind w:firstLineChars="200" w:firstLine="5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您认为市科技工作党委、市科委领导班子和党员领导干部在以下五个方面</w:t>
            </w:r>
            <w:r>
              <w:rPr>
                <w:rFonts w:ascii="仿宋_GB2312" w:eastAsia="仿宋_GB2312" w:hint="eastAsia"/>
                <w:sz w:val="28"/>
                <w:szCs w:val="28"/>
              </w:rPr>
              <w:t>(1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带头深刻感悟“两个确立”的决定性意义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深刻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感悟党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坚持把马克思主义同中国具体实际相结合、同中华优秀传统文化相结合的非凡历程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全面贯彻习近平新时代中国特色社会主义思想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树立正确党史观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坚定信仰信念信心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增强“四个意识”、坚定“四个自信”、做到“两个维护”。</w:t>
            </w:r>
            <w:r>
              <w:rPr>
                <w:rFonts w:ascii="仿宋_GB2312" w:eastAsia="仿宋_GB2312" w:hAnsi="仿宋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带头牢记我们党是什么、要干什么这个根本问题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心怀“国之大者”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贯彻新发展理念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履职尽责、担当作为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聚焦新冠肺炎疫情防控、保持经济发展、深化改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革开放、维护社会稳定等正在做的工作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不折不扣把党中央决策部署落实到位。</w:t>
            </w:r>
            <w:r>
              <w:rPr>
                <w:rFonts w:ascii="仿宋_GB2312" w:eastAsia="仿宋_GB2312" w:hAnsi="仿宋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以人民为中心的发展思想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尊重群众意愿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为群众办实事解难题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有效保障改善民生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增强人民群众获得感幸福感安全感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确保党永远保持同人民群众的血肉联系。</w:t>
            </w:r>
            <w:r>
              <w:rPr>
                <w:rFonts w:ascii="仿宋_GB2312" w:eastAsia="仿宋_GB2312" w:hAnsi="仿宋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带头学习运用党在不同历史时期成功应对风险挑战的丰富经验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增强忧患意识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保持战略定力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提高能力本领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敢于斗争、善于斗争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不断取得新的胜利和荣光。</w:t>
            </w:r>
            <w:r>
              <w:rPr>
                <w:rFonts w:ascii="仿宋_GB2312" w:eastAsia="仿宋_GB2312" w:hAnsi="仿宋"/>
                <w:sz w:val="28"/>
                <w:szCs w:val="28"/>
              </w:rPr>
              <w:t>5.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带头深刻汲取党史中正反两方面经验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履行全面从严治党责任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旗帜鲜明讲政治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严守党的政治纪律和政治规矩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落实中央八项规定及其实施细则精神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持续用力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纠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“四风”、树新风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坚决反对形式主义官僚主义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加强对“一把手”监督和领导班子监督</w:t>
            </w:r>
            <w:r>
              <w:rPr>
                <w:rFonts w:ascii="仿宋_GB2312" w:eastAsia="仿宋_GB2312" w:hAnsi="仿宋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坚决同一切违规违纪违法现象作斗争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存在的问题：</w:t>
            </w:r>
          </w:p>
        </w:tc>
      </w:tr>
      <w:tr w:rsidR="00516332">
        <w:trPr>
          <w:trHeight w:val="1523"/>
          <w:jc w:val="center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516332" w:rsidRDefault="00516332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 w:rsidR="00516332">
        <w:trPr>
          <w:trHeight w:val="1670"/>
          <w:jc w:val="center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32" w:rsidRDefault="00E04F67" w:rsidP="0050349F"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您还有哪些意见建议（可续页）：</w:t>
            </w:r>
          </w:p>
        </w:tc>
      </w:tr>
    </w:tbl>
    <w:p w:rsidR="00516332" w:rsidRDefault="00516332">
      <w:pPr>
        <w:spacing w:line="560" w:lineRule="exact"/>
        <w:ind w:rightChars="741" w:right="1556"/>
        <w:rPr>
          <w:rFonts w:ascii="仿宋_GB2312" w:eastAsia="仿宋_GB2312"/>
          <w:sz w:val="30"/>
          <w:szCs w:val="30"/>
        </w:rPr>
      </w:pPr>
    </w:p>
    <w:sectPr w:rsidR="00516332" w:rsidSect="00516332">
      <w:pgSz w:w="11906" w:h="16838"/>
      <w:pgMar w:top="1701" w:right="1701" w:bottom="1474" w:left="1701" w:header="851" w:footer="85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67" w:rsidRDefault="00E04F67" w:rsidP="0050349F">
      <w:r>
        <w:separator/>
      </w:r>
    </w:p>
  </w:endnote>
  <w:endnote w:type="continuationSeparator" w:id="0">
    <w:p w:rsidR="00E04F67" w:rsidRDefault="00E04F67" w:rsidP="0050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67" w:rsidRDefault="00E04F67" w:rsidP="0050349F">
      <w:r>
        <w:separator/>
      </w:r>
    </w:p>
  </w:footnote>
  <w:footnote w:type="continuationSeparator" w:id="0">
    <w:p w:rsidR="00E04F67" w:rsidRDefault="00E04F67" w:rsidP="0050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13B"/>
    <w:rsid w:val="C7FFBE17"/>
    <w:rsid w:val="CA5D81FD"/>
    <w:rsid w:val="EF7FFD18"/>
    <w:rsid w:val="EFFE5803"/>
    <w:rsid w:val="0002513B"/>
    <w:rsid w:val="000D523C"/>
    <w:rsid w:val="000F1E54"/>
    <w:rsid w:val="00162DF8"/>
    <w:rsid w:val="001D11D5"/>
    <w:rsid w:val="00204313"/>
    <w:rsid w:val="002315AD"/>
    <w:rsid w:val="002F74B4"/>
    <w:rsid w:val="00336F72"/>
    <w:rsid w:val="003511A0"/>
    <w:rsid w:val="00363D6E"/>
    <w:rsid w:val="003648D5"/>
    <w:rsid w:val="00391D0D"/>
    <w:rsid w:val="003A52A3"/>
    <w:rsid w:val="003B165C"/>
    <w:rsid w:val="003D4C94"/>
    <w:rsid w:val="004209A3"/>
    <w:rsid w:val="00420D9D"/>
    <w:rsid w:val="0050349F"/>
    <w:rsid w:val="00516332"/>
    <w:rsid w:val="00542A8B"/>
    <w:rsid w:val="005D0B29"/>
    <w:rsid w:val="005D399A"/>
    <w:rsid w:val="00647447"/>
    <w:rsid w:val="006620F0"/>
    <w:rsid w:val="00696175"/>
    <w:rsid w:val="006C16F3"/>
    <w:rsid w:val="006D2738"/>
    <w:rsid w:val="00701F3F"/>
    <w:rsid w:val="007270F6"/>
    <w:rsid w:val="0075296C"/>
    <w:rsid w:val="007555DC"/>
    <w:rsid w:val="00760B3F"/>
    <w:rsid w:val="00797E44"/>
    <w:rsid w:val="007C389A"/>
    <w:rsid w:val="007D374C"/>
    <w:rsid w:val="007E7141"/>
    <w:rsid w:val="00820F38"/>
    <w:rsid w:val="00862311"/>
    <w:rsid w:val="00864B5F"/>
    <w:rsid w:val="008C4452"/>
    <w:rsid w:val="009513B8"/>
    <w:rsid w:val="00975A26"/>
    <w:rsid w:val="009C4F45"/>
    <w:rsid w:val="009D15C7"/>
    <w:rsid w:val="00A05A7C"/>
    <w:rsid w:val="00A54628"/>
    <w:rsid w:val="00A62C62"/>
    <w:rsid w:val="00A75B34"/>
    <w:rsid w:val="00AB12AD"/>
    <w:rsid w:val="00AF1C82"/>
    <w:rsid w:val="00B21CA5"/>
    <w:rsid w:val="00C16BFA"/>
    <w:rsid w:val="00C53FFD"/>
    <w:rsid w:val="00C72C5B"/>
    <w:rsid w:val="00C80371"/>
    <w:rsid w:val="00D56D7A"/>
    <w:rsid w:val="00E04F67"/>
    <w:rsid w:val="00E07884"/>
    <w:rsid w:val="00E42A61"/>
    <w:rsid w:val="00E85B0F"/>
    <w:rsid w:val="00E95536"/>
    <w:rsid w:val="00EA26EB"/>
    <w:rsid w:val="00F108B7"/>
    <w:rsid w:val="00F16FD3"/>
    <w:rsid w:val="00F20B92"/>
    <w:rsid w:val="00F40883"/>
    <w:rsid w:val="00F5297E"/>
    <w:rsid w:val="00F70C53"/>
    <w:rsid w:val="00F77D0C"/>
    <w:rsid w:val="1FEBD79A"/>
    <w:rsid w:val="2377F15E"/>
    <w:rsid w:val="7AFFE081"/>
    <w:rsid w:val="7BCDD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黑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1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1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16332"/>
    <w:rPr>
      <w:rFonts w:ascii="Times New Roman" w:eastAsia="宋体" w:hAnsi="Times New Roman" w:cs="Times New Roman"/>
      <w:color w:val="auto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6332"/>
    <w:rPr>
      <w:rFonts w:ascii="Times New Roman" w:eastAsia="宋体" w:hAnsi="Times New Roman" w:cs="Times New Roman"/>
      <w:color w:val="auto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0349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0349F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SSTIC</cp:lastModifiedBy>
  <cp:revision>2</cp:revision>
  <cp:lastPrinted>2018-01-10T06:09:00Z</cp:lastPrinted>
  <dcterms:created xsi:type="dcterms:W3CDTF">2022-01-06T04:56:00Z</dcterms:created>
  <dcterms:modified xsi:type="dcterms:W3CDTF">2022-01-06T04:56:00Z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