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A79" w:rsidRDefault="00665A79" w:rsidP="00665A79">
      <w:pPr>
        <w:snapToGrid w:val="0"/>
        <w:jc w:val="left"/>
        <w:rPr>
          <w:rFonts w:ascii="黑体" w:eastAsia="黑体" w:hAnsi="黑体" w:hint="eastAsia"/>
          <w:sz w:val="32"/>
          <w:szCs w:val="32"/>
        </w:rPr>
      </w:pPr>
      <w:r w:rsidRPr="00464C86">
        <w:rPr>
          <w:rFonts w:ascii="黑体" w:eastAsia="黑体" w:hAnsi="黑体" w:hint="eastAsia"/>
          <w:sz w:val="32"/>
          <w:szCs w:val="32"/>
        </w:rPr>
        <w:t>附件</w:t>
      </w:r>
    </w:p>
    <w:p w:rsidR="00665A79" w:rsidRPr="00600DED" w:rsidRDefault="00665A79" w:rsidP="00665A79">
      <w:pPr>
        <w:snapToGrid w:val="0"/>
        <w:spacing w:beforeLines="50" w:line="276" w:lineRule="auto"/>
        <w:jc w:val="center"/>
        <w:rPr>
          <w:rFonts w:eastAsia="方正小标宋_GBK"/>
          <w:sz w:val="44"/>
          <w:szCs w:val="44"/>
        </w:rPr>
      </w:pPr>
      <w:r w:rsidRPr="00600DED">
        <w:rPr>
          <w:rFonts w:eastAsia="方正小标宋_GBK"/>
          <w:sz w:val="44"/>
          <w:szCs w:val="44"/>
        </w:rPr>
        <w:t>202</w:t>
      </w:r>
      <w:r w:rsidRPr="00600DED">
        <w:rPr>
          <w:rFonts w:eastAsia="方正小标宋_GBK" w:hint="eastAsia"/>
          <w:sz w:val="44"/>
          <w:szCs w:val="44"/>
        </w:rPr>
        <w:t>4</w:t>
      </w:r>
      <w:r w:rsidRPr="00600DED">
        <w:rPr>
          <w:rFonts w:eastAsia="方正小标宋_GBK" w:hint="eastAsia"/>
          <w:sz w:val="44"/>
          <w:szCs w:val="44"/>
        </w:rPr>
        <w:t>年度国家自然科学基金区域创新发展</w:t>
      </w:r>
      <w:r>
        <w:rPr>
          <w:rFonts w:eastAsia="方正小标宋_GBK"/>
          <w:sz w:val="44"/>
          <w:szCs w:val="44"/>
        </w:rPr>
        <w:br/>
      </w:r>
      <w:r w:rsidRPr="00600DED">
        <w:rPr>
          <w:rFonts w:eastAsia="方正小标宋_GBK" w:hint="eastAsia"/>
          <w:sz w:val="44"/>
          <w:szCs w:val="44"/>
        </w:rPr>
        <w:t>联合基金指南建议表</w:t>
      </w: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02"/>
        <w:gridCol w:w="2409"/>
        <w:gridCol w:w="1701"/>
        <w:gridCol w:w="2977"/>
      </w:tblGrid>
      <w:tr w:rsidR="00665A79" w:rsidRPr="00600DED" w:rsidTr="005E3026">
        <w:trPr>
          <w:trHeight w:hRule="exact"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指南名称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rPr>
                <w:rFonts w:eastAsia="方正楷体_GBK"/>
                <w:color w:val="000000"/>
                <w:sz w:val="32"/>
                <w:szCs w:val="24"/>
              </w:rPr>
            </w:pPr>
          </w:p>
        </w:tc>
      </w:tr>
      <w:tr w:rsidR="00665A79" w:rsidRPr="00600DED" w:rsidTr="005E3026">
        <w:trPr>
          <w:trHeight w:hRule="exact" w:val="164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jc w:val="center"/>
              <w:rPr>
                <w:rFonts w:eastAsia="Times New Roman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指南方向所属领域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ind w:firstLineChars="100" w:firstLine="320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sym w:font="Wingdings 2" w:char="00A3"/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生物与农业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 xml:space="preserve">      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sym w:font="Wingdings 2" w:char="00A3"/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新材料与先进制造</w:t>
            </w:r>
          </w:p>
          <w:p w:rsidR="00665A79" w:rsidRPr="00600DED" w:rsidRDefault="00665A79" w:rsidP="005E3026">
            <w:pPr>
              <w:snapToGrid w:val="0"/>
              <w:spacing w:beforeLines="50" w:afterLines="50"/>
              <w:ind w:firstLineChars="100" w:firstLine="320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sym w:font="Wingdings 2" w:char="00A3"/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环境与生态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 xml:space="preserve">      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sym w:font="Wingdings 2" w:char="00A3"/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人口与健康</w:t>
            </w:r>
          </w:p>
          <w:p w:rsidR="00665A79" w:rsidRPr="00600DED" w:rsidRDefault="00665A79" w:rsidP="005E3026">
            <w:pPr>
              <w:snapToGrid w:val="0"/>
              <w:spacing w:beforeLines="50" w:afterLines="50"/>
              <w:ind w:firstLineChars="100" w:firstLine="320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sym w:font="Wingdings 2" w:char="00A3"/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能源与化工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 xml:space="preserve">      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sym w:font="Wingdings 2" w:char="00A3"/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电子信息</w:t>
            </w:r>
          </w:p>
        </w:tc>
      </w:tr>
      <w:tr w:rsidR="00665A79" w:rsidRPr="00600DED" w:rsidTr="005E3026">
        <w:trPr>
          <w:trHeight w:hRule="exact" w:val="79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申请代码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rPr>
                <w:rFonts w:eastAsia="仿宋_GB2312"/>
                <w:color w:val="000000"/>
                <w:sz w:val="30"/>
                <w:szCs w:val="30"/>
              </w:rPr>
            </w:pP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选择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一个科学部，并明确至少一个二级申请代码</w:t>
            </w:r>
          </w:p>
        </w:tc>
      </w:tr>
      <w:tr w:rsidR="00665A79" w:rsidRPr="00600DED" w:rsidTr="005E3026">
        <w:trPr>
          <w:trHeight w:hRule="exact"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建议单位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rPr>
                <w:rFonts w:eastAsia="仿宋_GB2312"/>
                <w:color w:val="000000"/>
                <w:sz w:val="32"/>
                <w:szCs w:val="24"/>
              </w:rPr>
            </w:pPr>
          </w:p>
        </w:tc>
      </w:tr>
      <w:tr w:rsidR="00665A79" w:rsidRPr="00600DED" w:rsidTr="005E3026">
        <w:trPr>
          <w:trHeight w:hRule="exact" w:val="73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建议人</w:t>
            </w:r>
          </w:p>
          <w:p w:rsidR="00665A79" w:rsidRPr="00600DED" w:rsidRDefault="00665A79" w:rsidP="005E3026">
            <w:pPr>
              <w:snapToGrid w:val="0"/>
              <w:spacing w:beforeLines="50" w:afterLines="50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职称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 xml:space="preserve">  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职称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rPr>
                <w:rFonts w:eastAsia="仿宋_GB2312"/>
                <w:color w:val="000000"/>
                <w:sz w:val="32"/>
                <w:szCs w:val="24"/>
              </w:rPr>
            </w:pPr>
          </w:p>
        </w:tc>
      </w:tr>
      <w:tr w:rsidR="00665A79" w:rsidRPr="00600DED" w:rsidTr="005E3026">
        <w:trPr>
          <w:trHeight w:hRule="exact" w:val="113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指南研究内容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line="560" w:lineRule="exact"/>
              <w:rPr>
                <w:rFonts w:eastAsia="仿宋_GB2312"/>
                <w:color w:val="000000"/>
                <w:sz w:val="30"/>
                <w:szCs w:val="30"/>
              </w:rPr>
            </w:pP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文字表述简明扼要，原则上不超过三句话（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50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字以内）</w:t>
            </w:r>
          </w:p>
        </w:tc>
      </w:tr>
      <w:tr w:rsidR="00665A79" w:rsidRPr="00600DED" w:rsidTr="005E3026">
        <w:trPr>
          <w:trHeight w:val="1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建议理由和依据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line="560" w:lineRule="exact"/>
              <w:rPr>
                <w:rFonts w:eastAsia="仿宋_GB2312"/>
                <w:i/>
                <w:iCs/>
                <w:color w:val="000000"/>
                <w:sz w:val="30"/>
                <w:szCs w:val="30"/>
              </w:rPr>
            </w:pP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主要从行业领域发展的必要性、重要性、对</w:t>
            </w: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上海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支撑作用或</w:t>
            </w: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上海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优势特色等角度阐述（限</w:t>
            </w: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3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00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字</w:t>
            </w: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）</w:t>
            </w:r>
          </w:p>
        </w:tc>
      </w:tr>
      <w:tr w:rsidR="00665A79" w:rsidRPr="00600DED" w:rsidTr="005E3026">
        <w:trPr>
          <w:trHeight w:val="17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研究基础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line="560" w:lineRule="exact"/>
              <w:rPr>
                <w:rFonts w:eastAsia="仿宋_GB2312"/>
                <w:i/>
                <w:iCs/>
                <w:color w:val="000000"/>
                <w:sz w:val="30"/>
                <w:szCs w:val="30"/>
              </w:rPr>
            </w:pP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建议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人及</w:t>
            </w: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建议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单位在该领域研究基础（限</w:t>
            </w: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2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00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字</w:t>
            </w: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）</w:t>
            </w:r>
          </w:p>
        </w:tc>
      </w:tr>
      <w:tr w:rsidR="00665A79" w:rsidRPr="00600DED" w:rsidTr="005E3026">
        <w:trPr>
          <w:trHeight w:val="158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jc w:val="center"/>
              <w:rPr>
                <w:rFonts w:eastAsia="仿宋_GB2312"/>
                <w:color w:val="000000"/>
                <w:sz w:val="32"/>
                <w:szCs w:val="24"/>
              </w:rPr>
            </w:pPr>
            <w:r w:rsidRPr="00600DED">
              <w:rPr>
                <w:rFonts w:eastAsia="仿宋_GB2312"/>
                <w:color w:val="000000"/>
                <w:sz w:val="32"/>
                <w:szCs w:val="24"/>
              </w:rPr>
              <w:t>本市该领域</w:t>
            </w:r>
            <w:r>
              <w:rPr>
                <w:rFonts w:eastAsia="仿宋_GB2312" w:hint="eastAsia"/>
                <w:color w:val="000000"/>
                <w:sz w:val="32"/>
                <w:szCs w:val="24"/>
              </w:rPr>
              <w:br/>
            </w:r>
            <w:r w:rsidRPr="00600DED">
              <w:rPr>
                <w:rFonts w:eastAsia="仿宋_GB2312"/>
                <w:color w:val="000000"/>
                <w:sz w:val="32"/>
                <w:szCs w:val="24"/>
              </w:rPr>
              <w:t>主要研究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单位</w:t>
            </w:r>
            <w:r>
              <w:rPr>
                <w:rFonts w:eastAsia="仿宋_GB2312"/>
                <w:color w:val="000000"/>
                <w:sz w:val="32"/>
                <w:szCs w:val="24"/>
              </w:rPr>
              <w:br/>
            </w:r>
            <w:r>
              <w:rPr>
                <w:rFonts w:eastAsia="仿宋_GB2312" w:hint="eastAsia"/>
                <w:color w:val="000000"/>
                <w:sz w:val="32"/>
                <w:szCs w:val="24"/>
              </w:rPr>
              <w:t>（</w:t>
            </w:r>
            <w:r w:rsidRPr="00600DED">
              <w:rPr>
                <w:rFonts w:eastAsia="仿宋_GB2312" w:hint="eastAsia"/>
                <w:color w:val="000000"/>
                <w:sz w:val="32"/>
                <w:szCs w:val="24"/>
              </w:rPr>
              <w:t>1-2</w:t>
            </w:r>
            <w:r w:rsidRPr="00600DED">
              <w:rPr>
                <w:rFonts w:eastAsia="仿宋_GB2312"/>
                <w:color w:val="000000"/>
                <w:sz w:val="32"/>
                <w:szCs w:val="24"/>
              </w:rPr>
              <w:t>家</w:t>
            </w:r>
            <w:r>
              <w:rPr>
                <w:rFonts w:eastAsia="仿宋_GB2312" w:hint="eastAsia"/>
                <w:color w:val="000000"/>
                <w:sz w:val="32"/>
                <w:szCs w:val="24"/>
              </w:rPr>
              <w:t>）</w:t>
            </w:r>
          </w:p>
        </w:tc>
        <w:tc>
          <w:tcPr>
            <w:tcW w:w="70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5A79" w:rsidRPr="00600DED" w:rsidRDefault="00665A79" w:rsidP="005E3026">
            <w:pPr>
              <w:snapToGrid w:val="0"/>
              <w:spacing w:beforeLines="50" w:afterLines="50"/>
              <w:rPr>
                <w:rFonts w:eastAsia="仿宋_GB2312"/>
                <w:color w:val="000000"/>
                <w:sz w:val="30"/>
                <w:szCs w:val="30"/>
              </w:rPr>
            </w:pPr>
            <w:r w:rsidRPr="00600DED">
              <w:rPr>
                <w:rFonts w:eastAsia="仿宋_GB2312" w:hint="eastAsia"/>
                <w:i/>
                <w:iCs/>
                <w:color w:val="000000"/>
                <w:sz w:val="30"/>
                <w:szCs w:val="30"/>
              </w:rPr>
              <w:t>本市</w:t>
            </w:r>
            <w:r w:rsidRPr="00600DED">
              <w:rPr>
                <w:rFonts w:eastAsia="仿宋_GB2312"/>
                <w:i/>
                <w:iCs/>
                <w:color w:val="000000"/>
                <w:sz w:val="30"/>
                <w:szCs w:val="30"/>
              </w:rPr>
              <w:t>代表性单位和研究团队</w:t>
            </w:r>
            <w:r w:rsidRPr="00600DED">
              <w:rPr>
                <w:rFonts w:eastAsia="仿宋_GB2312" w:hint="eastAsia"/>
                <w:i/>
                <w:color w:val="000000"/>
                <w:sz w:val="30"/>
                <w:szCs w:val="30"/>
              </w:rPr>
              <w:t>（限</w:t>
            </w:r>
            <w:r w:rsidRPr="00600DED">
              <w:rPr>
                <w:rFonts w:eastAsia="仿宋_GB2312" w:hint="eastAsia"/>
                <w:i/>
                <w:color w:val="000000"/>
                <w:sz w:val="30"/>
                <w:szCs w:val="30"/>
              </w:rPr>
              <w:t>100</w:t>
            </w:r>
            <w:r w:rsidRPr="00600DED">
              <w:rPr>
                <w:rFonts w:eastAsia="仿宋_GB2312" w:hint="eastAsia"/>
                <w:i/>
                <w:color w:val="000000"/>
                <w:sz w:val="30"/>
                <w:szCs w:val="30"/>
              </w:rPr>
              <w:t>字）</w:t>
            </w:r>
          </w:p>
        </w:tc>
      </w:tr>
    </w:tbl>
    <w:p w:rsidR="00665A79" w:rsidRPr="00600DED" w:rsidRDefault="00665A79" w:rsidP="00665A79">
      <w:pPr>
        <w:snapToGrid w:val="0"/>
        <w:spacing w:line="40" w:lineRule="exact"/>
        <w:jc w:val="center"/>
        <w:rPr>
          <w:rFonts w:ascii="黑体" w:eastAsia="黑体" w:hAnsi="黑体" w:hint="eastAsia"/>
          <w:sz w:val="32"/>
          <w:szCs w:val="32"/>
        </w:rPr>
      </w:pPr>
    </w:p>
    <w:p w:rsidR="00C212A9" w:rsidRPr="00665A79" w:rsidRDefault="00C212A9"/>
    <w:sectPr w:rsidR="00C212A9" w:rsidRPr="00665A79" w:rsidSect="005F690E">
      <w:footerReference w:type="even" r:id="rId6"/>
      <w:footerReference w:type="default" r:id="rId7"/>
      <w:pgSz w:w="11906" w:h="16838"/>
      <w:pgMar w:top="1814" w:right="1474" w:bottom="1361" w:left="147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439" w:rsidRDefault="00B00439" w:rsidP="00665A79">
      <w:r>
        <w:separator/>
      </w:r>
    </w:p>
  </w:endnote>
  <w:endnote w:type="continuationSeparator" w:id="0">
    <w:p w:rsidR="00B00439" w:rsidRDefault="00B00439" w:rsidP="00665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auto"/>
    <w:pitch w:val="default"/>
    <w:sig w:usb0="00000000" w:usb1="08000000" w:usb2="0000000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EF" w:rsidRDefault="00B00439" w:rsidP="00464C86">
    <w:pPr>
      <w:pStyle w:val="a4"/>
      <w:ind w:firstLineChars="100" w:firstLine="280"/>
    </w:pPr>
    <w:r w:rsidRPr="001208B8">
      <w:rPr>
        <w:rFonts w:ascii="宋体" w:hAnsi="宋体" w:hint="eastAsia"/>
        <w:sz w:val="28"/>
        <w:szCs w:val="28"/>
      </w:rPr>
      <w:t>—</w:t>
    </w:r>
    <w:r w:rsidRPr="001208B8">
      <w:rPr>
        <w:rFonts w:ascii="宋体" w:hAnsi="宋体" w:hint="eastAsia"/>
        <w:sz w:val="28"/>
        <w:szCs w:val="28"/>
      </w:rPr>
      <w:t xml:space="preserve"> </w:t>
    </w:r>
    <w:r w:rsidRPr="001208B8">
      <w:rPr>
        <w:rFonts w:ascii="宋体" w:hAnsi="宋体"/>
        <w:sz w:val="28"/>
        <w:szCs w:val="28"/>
      </w:rPr>
      <w:fldChar w:fldCharType="begin"/>
    </w:r>
    <w:r w:rsidRPr="001208B8">
      <w:rPr>
        <w:rFonts w:ascii="宋体" w:hAnsi="宋体"/>
        <w:sz w:val="28"/>
        <w:szCs w:val="28"/>
      </w:rPr>
      <w:instrText xml:space="preserve"> PAGE   \* MERGEFORMAT </w:instrText>
    </w:r>
    <w:r w:rsidRPr="001208B8">
      <w:rPr>
        <w:rFonts w:ascii="宋体" w:hAnsi="宋体"/>
        <w:sz w:val="28"/>
        <w:szCs w:val="28"/>
      </w:rPr>
      <w:fldChar w:fldCharType="separate"/>
    </w:r>
    <w:r w:rsidRPr="00DE0579">
      <w:rPr>
        <w:rFonts w:ascii="宋体" w:hAnsi="宋体"/>
        <w:noProof/>
        <w:sz w:val="28"/>
        <w:szCs w:val="28"/>
        <w:lang w:val="zh-CN"/>
      </w:rPr>
      <w:t>4</w:t>
    </w:r>
    <w:r w:rsidRPr="001208B8">
      <w:rPr>
        <w:rFonts w:ascii="宋体" w:hAnsi="宋体"/>
        <w:sz w:val="28"/>
        <w:szCs w:val="28"/>
      </w:rPr>
      <w:fldChar w:fldCharType="end"/>
    </w:r>
    <w:r w:rsidRPr="001208B8">
      <w:rPr>
        <w:rFonts w:ascii="宋体" w:hAnsi="宋体" w:hint="eastAsia"/>
        <w:sz w:val="28"/>
        <w:szCs w:val="28"/>
      </w:rPr>
      <w:t xml:space="preserve"> </w:t>
    </w:r>
    <w:r w:rsidRPr="001208B8">
      <w:rPr>
        <w:rFonts w:ascii="宋体" w:hAnsi="宋体" w:hint="eastAsia"/>
        <w:sz w:val="28"/>
        <w:szCs w:val="28"/>
      </w:rPr>
      <w:t>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4EF" w:rsidRDefault="00B00439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 w:rsidR="00665A79" w:rsidRPr="00665A79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439" w:rsidRDefault="00B00439" w:rsidP="00665A79">
      <w:r>
        <w:separator/>
      </w:r>
    </w:p>
  </w:footnote>
  <w:footnote w:type="continuationSeparator" w:id="0">
    <w:p w:rsidR="00B00439" w:rsidRDefault="00B00439" w:rsidP="00665A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5A79"/>
    <w:rsid w:val="00086616"/>
    <w:rsid w:val="00536F1A"/>
    <w:rsid w:val="00665A79"/>
    <w:rsid w:val="00B00439"/>
    <w:rsid w:val="00C21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A7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65A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65A7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665A7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665A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SSTIC</dc:creator>
  <cp:lastModifiedBy>SSTIC</cp:lastModifiedBy>
  <cp:revision>2</cp:revision>
  <dcterms:created xsi:type="dcterms:W3CDTF">2023-04-26T07:13:00Z</dcterms:created>
  <dcterms:modified xsi:type="dcterms:W3CDTF">2023-04-26T07:13:00Z</dcterms:modified>
</cp:coreProperties>
</file>